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011EB" w14:textId="678C77E0" w:rsidR="00A9658C" w:rsidRDefault="0001031D">
      <w:pPr>
        <w:widowControl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 w:rsidR="00863E0B">
        <w:rPr>
          <w:rFonts w:ascii="黑体" w:eastAsia="黑体" w:hAnsi="黑体"/>
          <w:sz w:val="30"/>
          <w:szCs w:val="30"/>
        </w:rPr>
        <w:t>4</w:t>
      </w:r>
    </w:p>
    <w:p w14:paraId="12DFB43B" w14:textId="77777777" w:rsidR="00863E0B" w:rsidRDefault="00863E0B">
      <w:pPr>
        <w:widowControl/>
        <w:rPr>
          <w:rFonts w:ascii="黑体" w:eastAsia="黑体" w:hAnsi="黑体"/>
          <w:sz w:val="30"/>
          <w:szCs w:val="30"/>
        </w:rPr>
      </w:pPr>
    </w:p>
    <w:p w14:paraId="10CC4F5F" w14:textId="77777777" w:rsidR="00A9658C" w:rsidRDefault="0001031D">
      <w:pPr>
        <w:widowControl/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AnsiTheme="minorHAnsi" w:hint="eastAsia"/>
          <w:sz w:val="36"/>
          <w:szCs w:val="36"/>
        </w:rPr>
        <w:t>补充协议</w:t>
      </w:r>
    </w:p>
    <w:p w14:paraId="090DB1AD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为规范和加强职业学校学生岗位实习工作，提升技术技能人才培养质量，维护学生、学校和实习单位的合法权益，根据国家相关法律法规及《职业学校学生实习管理规定》（2021年修订）</w:t>
      </w:r>
      <w:r>
        <w:rPr>
          <w:rFonts w:ascii="仿宋_GB2312"/>
          <w:sz w:val="30"/>
          <w:szCs w:val="30"/>
        </w:rPr>
        <w:t>，</w:t>
      </w:r>
      <w:r>
        <w:rPr>
          <w:rFonts w:ascii="仿宋_GB2312" w:hint="eastAsia"/>
          <w:sz w:val="30"/>
          <w:szCs w:val="30"/>
        </w:rPr>
        <w:t>特订立补充协议如下：</w:t>
      </w:r>
    </w:p>
    <w:p w14:paraId="6D65FC3B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7C8A6116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1.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63BB7A5B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2.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2A51EE85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3.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243828A7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197C5B53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1.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52C82BA9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2.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643FC82F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Arial" w:eastAsia="黑体" w:hAnsi="Arial" w:cs="Arial"/>
          <w:sz w:val="30"/>
          <w:szCs w:val="30"/>
        </w:rPr>
      </w:pPr>
      <w:r>
        <w:rPr>
          <w:rFonts w:ascii="仿宋_GB2312" w:hint="eastAsia"/>
          <w:sz w:val="30"/>
          <w:szCs w:val="30"/>
        </w:rPr>
        <w:t>3.</w:t>
      </w:r>
      <w:r>
        <w:rPr>
          <w:rFonts w:ascii="Arial" w:eastAsia="黑体" w:hAnsi="Arial" w:cs="Arial"/>
          <w:sz w:val="30"/>
          <w:szCs w:val="30"/>
        </w:rPr>
        <w:t>……</w:t>
      </w:r>
    </w:p>
    <w:p w14:paraId="7DEFB273" w14:textId="77777777" w:rsidR="00A9658C" w:rsidRDefault="0001031D">
      <w:pPr>
        <w:widowControl/>
        <w:adjustRightInd w:val="0"/>
        <w:snapToGrid w:val="0"/>
        <w:spacing w:line="312" w:lineRule="auto"/>
        <w:ind w:firstLineChars="200" w:firstLine="600"/>
        <w:rPr>
          <w:rFonts w:ascii="Arial" w:eastAsia="黑体" w:hAnsi="Arial" w:cs="Arial"/>
          <w:sz w:val="30"/>
          <w:szCs w:val="30"/>
        </w:rPr>
        <w:sectPr w:rsidR="00A9658C">
          <w:headerReference w:type="even" r:id="rId8"/>
          <w:headerReference w:type="default" r:id="rId9"/>
          <w:footerReference w:type="default" r:id="rId10"/>
          <w:pgSz w:w="11906" w:h="16838"/>
          <w:pgMar w:top="1418" w:right="1531" w:bottom="1418" w:left="1531" w:header="851" w:footer="992" w:gutter="0"/>
          <w:cols w:space="425"/>
          <w:docGrid w:type="lines" w:linePitch="312"/>
        </w:sectPr>
      </w:pPr>
      <w:r>
        <w:rPr>
          <w:rFonts w:ascii="Arial" w:eastAsia="黑体" w:hAnsi="Arial" w:cs="Arial"/>
          <w:sz w:val="30"/>
          <w:szCs w:val="30"/>
        </w:rPr>
        <w:t>……</w:t>
      </w:r>
    </w:p>
    <w:p w14:paraId="074F05ED" w14:textId="3A0A879B" w:rsidR="00A9658C" w:rsidRDefault="00A9658C" w:rsidP="00863E0B">
      <w:pPr>
        <w:widowControl/>
        <w:adjustRightInd w:val="0"/>
        <w:snapToGrid w:val="0"/>
        <w:spacing w:line="312" w:lineRule="auto"/>
        <w:rPr>
          <w:rFonts w:ascii="仿宋_GB2312" w:hAnsi="仿宋_GB2312" w:cs="仿宋_GB2312"/>
          <w:szCs w:val="32"/>
        </w:rPr>
      </w:pPr>
    </w:p>
    <w:sectPr w:rsidR="00A9658C">
      <w:footerReference w:type="even" r:id="rId11"/>
      <w:footerReference w:type="default" r:id="rId12"/>
      <w:pgSz w:w="11906" w:h="16838"/>
      <w:pgMar w:top="2098" w:right="1474" w:bottom="1985" w:left="1588" w:header="851" w:footer="992" w:gutter="0"/>
      <w:cols w:space="720"/>
      <w:titlePg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6B9F" w14:textId="77777777" w:rsidR="00D72DD3" w:rsidRDefault="00D72DD3">
      <w:r>
        <w:separator/>
      </w:r>
    </w:p>
  </w:endnote>
  <w:endnote w:type="continuationSeparator" w:id="0">
    <w:p w14:paraId="419F4F87" w14:textId="77777777" w:rsidR="00D72DD3" w:rsidRDefault="00D7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74EE" w14:textId="77777777" w:rsidR="00003637" w:rsidRDefault="00003637">
    <w:pPr>
      <w:pStyle w:val="a3"/>
      <w:jc w:val="right"/>
    </w:pPr>
    <w:r>
      <w:rPr>
        <w:rStyle w:val="a8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1471C">
      <w:rPr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8"/>
        <w:sz w:val="28"/>
        <w:szCs w:val="28"/>
      </w:rPr>
      <w:t>—</w:t>
    </w:r>
  </w:p>
  <w:p w14:paraId="6EC6AA52" w14:textId="77777777" w:rsidR="00003637" w:rsidRDefault="00003637">
    <w:pPr>
      <w:pStyle w:val="a3"/>
      <w:rPr>
        <w:rFonts w:ascii="宋体" w:eastAsia="宋体" w:hAnsi="宋体"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FB575" w14:textId="77777777" w:rsidR="00003637" w:rsidRDefault="00003637">
    <w:pPr>
      <w:pStyle w:val="a3"/>
      <w:rPr>
        <w:sz w:val="28"/>
        <w:szCs w:val="28"/>
      </w:rPr>
    </w:pPr>
    <w:r>
      <w:rPr>
        <w:sz w:val="28"/>
        <w:szCs w:val="28"/>
      </w:rPr>
      <w:t xml:space="preserve">— </w:t>
    </w:r>
    <w:sdt>
      <w:sdtPr>
        <w:rPr>
          <w:sz w:val="28"/>
          <w:szCs w:val="28"/>
        </w:rPr>
        <w:id w:val="1980040"/>
      </w:sdt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sdtContent>
    </w:sdt>
  </w:p>
  <w:p w14:paraId="60110273" w14:textId="77777777" w:rsidR="00003637" w:rsidRDefault="0000363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AEF7" w14:textId="77777777" w:rsidR="00003637" w:rsidRDefault="00003637">
    <w:pPr>
      <w:pStyle w:val="a3"/>
      <w:jc w:val="right"/>
    </w:pPr>
    <w:r>
      <w:rPr>
        <w:rStyle w:val="a8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1471C" w:rsidRPr="00C1471C">
      <w:rPr>
        <w:noProof/>
        <w:sz w:val="28"/>
        <w:szCs w:val="28"/>
        <w:lang w:val="zh-CN"/>
      </w:rPr>
      <w:t>20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8"/>
        <w:sz w:val="28"/>
        <w:szCs w:val="28"/>
      </w:rPr>
      <w:t>—</w:t>
    </w:r>
  </w:p>
  <w:p w14:paraId="33CA234E" w14:textId="77777777" w:rsidR="00003637" w:rsidRDefault="000036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1B37" w14:textId="77777777" w:rsidR="00D72DD3" w:rsidRDefault="00D72DD3">
      <w:r>
        <w:separator/>
      </w:r>
    </w:p>
  </w:footnote>
  <w:footnote w:type="continuationSeparator" w:id="0">
    <w:p w14:paraId="0D97D7E8" w14:textId="77777777" w:rsidR="00D72DD3" w:rsidRDefault="00D72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5BEA" w14:textId="77777777" w:rsidR="00003637" w:rsidRDefault="00003637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28AE" w14:textId="77777777" w:rsidR="00003637" w:rsidRDefault="0000363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CE2642"/>
    <w:multiLevelType w:val="singleLevel"/>
    <w:tmpl w:val="80CE2642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5C4B7C9D"/>
    <w:multiLevelType w:val="singleLevel"/>
    <w:tmpl w:val="5C4B7C9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26185088">
    <w:abstractNumId w:val="1"/>
  </w:num>
  <w:num w:numId="2" w16cid:durableId="96049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attachedTemplate r:id="rId1"/>
  <w:defaultTabStop w:val="420"/>
  <w:drawingGridHorizontalSpacing w:val="213"/>
  <w:drawingGridVerticalSpacing w:val="57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BD7954"/>
    <w:rsid w:val="00003637"/>
    <w:rsid w:val="0001031D"/>
    <w:rsid w:val="000200C5"/>
    <w:rsid w:val="00053E85"/>
    <w:rsid w:val="000D03BC"/>
    <w:rsid w:val="000D6583"/>
    <w:rsid w:val="001042BD"/>
    <w:rsid w:val="00122A47"/>
    <w:rsid w:val="001A501A"/>
    <w:rsid w:val="001B3E34"/>
    <w:rsid w:val="00253121"/>
    <w:rsid w:val="00255872"/>
    <w:rsid w:val="002629F4"/>
    <w:rsid w:val="002B4399"/>
    <w:rsid w:val="003D1EA8"/>
    <w:rsid w:val="0041294B"/>
    <w:rsid w:val="00432C22"/>
    <w:rsid w:val="00434CA7"/>
    <w:rsid w:val="00435DE9"/>
    <w:rsid w:val="004C5172"/>
    <w:rsid w:val="004E1406"/>
    <w:rsid w:val="004E3405"/>
    <w:rsid w:val="004F410E"/>
    <w:rsid w:val="00513258"/>
    <w:rsid w:val="0052491F"/>
    <w:rsid w:val="00551533"/>
    <w:rsid w:val="00555653"/>
    <w:rsid w:val="005B72A2"/>
    <w:rsid w:val="005C60B4"/>
    <w:rsid w:val="005C7522"/>
    <w:rsid w:val="005D142A"/>
    <w:rsid w:val="005E5E2C"/>
    <w:rsid w:val="005F3523"/>
    <w:rsid w:val="00602863"/>
    <w:rsid w:val="00613456"/>
    <w:rsid w:val="00613A46"/>
    <w:rsid w:val="00682096"/>
    <w:rsid w:val="006935A6"/>
    <w:rsid w:val="00724650"/>
    <w:rsid w:val="007263A2"/>
    <w:rsid w:val="007B1942"/>
    <w:rsid w:val="007C07F3"/>
    <w:rsid w:val="007C527E"/>
    <w:rsid w:val="00863E0B"/>
    <w:rsid w:val="008D4FED"/>
    <w:rsid w:val="008F055E"/>
    <w:rsid w:val="009429FD"/>
    <w:rsid w:val="009E7BCA"/>
    <w:rsid w:val="00A52E34"/>
    <w:rsid w:val="00A919E9"/>
    <w:rsid w:val="00A9658C"/>
    <w:rsid w:val="00A9690A"/>
    <w:rsid w:val="00AA672E"/>
    <w:rsid w:val="00B21C36"/>
    <w:rsid w:val="00B41BE4"/>
    <w:rsid w:val="00B66419"/>
    <w:rsid w:val="00B82F0F"/>
    <w:rsid w:val="00B861B6"/>
    <w:rsid w:val="00BA170B"/>
    <w:rsid w:val="00BA6C49"/>
    <w:rsid w:val="00BC6B6E"/>
    <w:rsid w:val="00C1215B"/>
    <w:rsid w:val="00C1471C"/>
    <w:rsid w:val="00C61B3E"/>
    <w:rsid w:val="00C6280C"/>
    <w:rsid w:val="00C85E9E"/>
    <w:rsid w:val="00D04BB6"/>
    <w:rsid w:val="00D72DD3"/>
    <w:rsid w:val="00E63192"/>
    <w:rsid w:val="00E6474B"/>
    <w:rsid w:val="00EB54B5"/>
    <w:rsid w:val="00F0079C"/>
    <w:rsid w:val="00F07539"/>
    <w:rsid w:val="00F31F4D"/>
    <w:rsid w:val="00F35FB6"/>
    <w:rsid w:val="00F54653"/>
    <w:rsid w:val="00F813F7"/>
    <w:rsid w:val="03EF11D6"/>
    <w:rsid w:val="04546C10"/>
    <w:rsid w:val="05620FA2"/>
    <w:rsid w:val="05DC0D64"/>
    <w:rsid w:val="06364822"/>
    <w:rsid w:val="06507078"/>
    <w:rsid w:val="065B6D2B"/>
    <w:rsid w:val="066E47AA"/>
    <w:rsid w:val="06D638BD"/>
    <w:rsid w:val="074C52BC"/>
    <w:rsid w:val="09A023C6"/>
    <w:rsid w:val="0A3D64C7"/>
    <w:rsid w:val="0A8106D1"/>
    <w:rsid w:val="0B9658A3"/>
    <w:rsid w:val="0C98501B"/>
    <w:rsid w:val="0CAF504B"/>
    <w:rsid w:val="0DB963B9"/>
    <w:rsid w:val="0DF6712F"/>
    <w:rsid w:val="0F0F78C8"/>
    <w:rsid w:val="1087339B"/>
    <w:rsid w:val="10FC6C96"/>
    <w:rsid w:val="112B26E3"/>
    <w:rsid w:val="112E108C"/>
    <w:rsid w:val="123622CB"/>
    <w:rsid w:val="12F37FA0"/>
    <w:rsid w:val="13072C95"/>
    <w:rsid w:val="13320E92"/>
    <w:rsid w:val="151B5E33"/>
    <w:rsid w:val="15375F17"/>
    <w:rsid w:val="15444D61"/>
    <w:rsid w:val="16EE3DE2"/>
    <w:rsid w:val="172739FF"/>
    <w:rsid w:val="17764DEC"/>
    <w:rsid w:val="18561735"/>
    <w:rsid w:val="19143360"/>
    <w:rsid w:val="1A1F3E1B"/>
    <w:rsid w:val="1BFB5FF1"/>
    <w:rsid w:val="1D2D16C3"/>
    <w:rsid w:val="1DA9401E"/>
    <w:rsid w:val="1E482B74"/>
    <w:rsid w:val="1FB62887"/>
    <w:rsid w:val="1FB65C51"/>
    <w:rsid w:val="1FD22790"/>
    <w:rsid w:val="20C8262F"/>
    <w:rsid w:val="22586330"/>
    <w:rsid w:val="23037122"/>
    <w:rsid w:val="231A1B04"/>
    <w:rsid w:val="232F2829"/>
    <w:rsid w:val="25626093"/>
    <w:rsid w:val="266B32F6"/>
    <w:rsid w:val="27C27DB3"/>
    <w:rsid w:val="27F711DD"/>
    <w:rsid w:val="280A68C6"/>
    <w:rsid w:val="286D0B45"/>
    <w:rsid w:val="2991120D"/>
    <w:rsid w:val="2AB00011"/>
    <w:rsid w:val="2ACF6E57"/>
    <w:rsid w:val="2AE97933"/>
    <w:rsid w:val="2B89779A"/>
    <w:rsid w:val="2B9D7BD5"/>
    <w:rsid w:val="2BE766D9"/>
    <w:rsid w:val="2C0544B7"/>
    <w:rsid w:val="2C33639E"/>
    <w:rsid w:val="2CF43027"/>
    <w:rsid w:val="2DBB557B"/>
    <w:rsid w:val="2E8B2F21"/>
    <w:rsid w:val="2EBF5F00"/>
    <w:rsid w:val="2F433ACB"/>
    <w:rsid w:val="2FB151B7"/>
    <w:rsid w:val="304F3CB0"/>
    <w:rsid w:val="30737B2E"/>
    <w:rsid w:val="30C20609"/>
    <w:rsid w:val="3250129D"/>
    <w:rsid w:val="33212260"/>
    <w:rsid w:val="339A615B"/>
    <w:rsid w:val="33AA1F7C"/>
    <w:rsid w:val="33FD12E4"/>
    <w:rsid w:val="3527137E"/>
    <w:rsid w:val="35D55287"/>
    <w:rsid w:val="369C18B2"/>
    <w:rsid w:val="369E2C45"/>
    <w:rsid w:val="36B9374B"/>
    <w:rsid w:val="36BD7954"/>
    <w:rsid w:val="3741150B"/>
    <w:rsid w:val="37492D13"/>
    <w:rsid w:val="37BC4A61"/>
    <w:rsid w:val="37FE4212"/>
    <w:rsid w:val="39B90C6E"/>
    <w:rsid w:val="3A80019D"/>
    <w:rsid w:val="3AA91EC7"/>
    <w:rsid w:val="3AAE5D77"/>
    <w:rsid w:val="3C535C1C"/>
    <w:rsid w:val="3D255B80"/>
    <w:rsid w:val="3DB65325"/>
    <w:rsid w:val="3DCB6A74"/>
    <w:rsid w:val="3DDB34A4"/>
    <w:rsid w:val="3E3A1942"/>
    <w:rsid w:val="3FD352C2"/>
    <w:rsid w:val="414B7E69"/>
    <w:rsid w:val="41E66F47"/>
    <w:rsid w:val="420565F2"/>
    <w:rsid w:val="420A35DB"/>
    <w:rsid w:val="43A15090"/>
    <w:rsid w:val="45792A2A"/>
    <w:rsid w:val="458E7D7D"/>
    <w:rsid w:val="46317DEE"/>
    <w:rsid w:val="468A4EFA"/>
    <w:rsid w:val="468B239E"/>
    <w:rsid w:val="47620F58"/>
    <w:rsid w:val="487B7508"/>
    <w:rsid w:val="498259DF"/>
    <w:rsid w:val="49A66CC1"/>
    <w:rsid w:val="49F90D32"/>
    <w:rsid w:val="4A481C66"/>
    <w:rsid w:val="4ABF0126"/>
    <w:rsid w:val="4B585644"/>
    <w:rsid w:val="4CC649B1"/>
    <w:rsid w:val="4D042104"/>
    <w:rsid w:val="4D1B7494"/>
    <w:rsid w:val="4D880299"/>
    <w:rsid w:val="4DD75A1B"/>
    <w:rsid w:val="4E0B0997"/>
    <w:rsid w:val="4E3951C1"/>
    <w:rsid w:val="4EE512AB"/>
    <w:rsid w:val="4FDB6B60"/>
    <w:rsid w:val="50047940"/>
    <w:rsid w:val="503756B9"/>
    <w:rsid w:val="51671B48"/>
    <w:rsid w:val="51EA3571"/>
    <w:rsid w:val="525B34F8"/>
    <w:rsid w:val="5464075B"/>
    <w:rsid w:val="55134699"/>
    <w:rsid w:val="552859A7"/>
    <w:rsid w:val="55940384"/>
    <w:rsid w:val="55EB0CB2"/>
    <w:rsid w:val="566F4ABB"/>
    <w:rsid w:val="57027000"/>
    <w:rsid w:val="579440D2"/>
    <w:rsid w:val="57B82F19"/>
    <w:rsid w:val="57C40558"/>
    <w:rsid w:val="57EF4E5F"/>
    <w:rsid w:val="58A27616"/>
    <w:rsid w:val="59923A73"/>
    <w:rsid w:val="59B843E7"/>
    <w:rsid w:val="59CD0BDD"/>
    <w:rsid w:val="59E70981"/>
    <w:rsid w:val="5B726DD4"/>
    <w:rsid w:val="5BC9495F"/>
    <w:rsid w:val="5D5C707A"/>
    <w:rsid w:val="5F9A62E0"/>
    <w:rsid w:val="61761B8A"/>
    <w:rsid w:val="618E1B4E"/>
    <w:rsid w:val="62D5632F"/>
    <w:rsid w:val="63E632A1"/>
    <w:rsid w:val="65000502"/>
    <w:rsid w:val="650B7ED3"/>
    <w:rsid w:val="65EC645B"/>
    <w:rsid w:val="675F5757"/>
    <w:rsid w:val="67E2437B"/>
    <w:rsid w:val="6954175E"/>
    <w:rsid w:val="696C6E3F"/>
    <w:rsid w:val="69CC4D48"/>
    <w:rsid w:val="6ACF2E50"/>
    <w:rsid w:val="6AE453AF"/>
    <w:rsid w:val="6B3A7ABE"/>
    <w:rsid w:val="6EDF01A3"/>
    <w:rsid w:val="6F1F49AC"/>
    <w:rsid w:val="709F569A"/>
    <w:rsid w:val="711E2197"/>
    <w:rsid w:val="71626847"/>
    <w:rsid w:val="719D74BE"/>
    <w:rsid w:val="73115794"/>
    <w:rsid w:val="732E3763"/>
    <w:rsid w:val="73732F0F"/>
    <w:rsid w:val="737D31D6"/>
    <w:rsid w:val="739F5E6A"/>
    <w:rsid w:val="73C252D7"/>
    <w:rsid w:val="741627F4"/>
    <w:rsid w:val="74452776"/>
    <w:rsid w:val="747B172C"/>
    <w:rsid w:val="7492642D"/>
    <w:rsid w:val="74CC04A1"/>
    <w:rsid w:val="74E51F0F"/>
    <w:rsid w:val="753A05F3"/>
    <w:rsid w:val="767103C8"/>
    <w:rsid w:val="7907418E"/>
    <w:rsid w:val="792E39B7"/>
    <w:rsid w:val="7A220165"/>
    <w:rsid w:val="7BD70DC4"/>
    <w:rsid w:val="7C4A7022"/>
    <w:rsid w:val="7CD039CD"/>
    <w:rsid w:val="7D896561"/>
    <w:rsid w:val="7E6D20BE"/>
    <w:rsid w:val="7F1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619242"/>
  <w15:docId w15:val="{804FEDB5-498B-4D40-ABC6-072635FE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character" w:styleId="a8">
    <w:name w:val="page number"/>
    <w:qFormat/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link w:val="a5"/>
    <w:uiPriority w:val="99"/>
    <w:qFormat/>
    <w:rPr>
      <w:rFonts w:eastAsia="仿宋_GB2312"/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eastAsia="仿宋_GB2312"/>
      <w:kern w:val="2"/>
      <w:sz w:val="18"/>
      <w:szCs w:val="18"/>
    </w:rPr>
  </w:style>
  <w:style w:type="paragraph" w:styleId="aa">
    <w:name w:val="Balloon Text"/>
    <w:basedOn w:val="a"/>
    <w:link w:val="ab"/>
    <w:rsid w:val="00435DE9"/>
    <w:rPr>
      <w:sz w:val="18"/>
      <w:szCs w:val="18"/>
    </w:rPr>
  </w:style>
  <w:style w:type="character" w:customStyle="1" w:styleId="ab">
    <w:name w:val="批注框文本 字符"/>
    <w:basedOn w:val="a0"/>
    <w:link w:val="aa"/>
    <w:rsid w:val="00435DE9"/>
    <w:rPr>
      <w:rFonts w:ascii="Times New Roman" w:eastAsia="仿宋_GB2312" w:hAnsi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3637"/>
    <w:rPr>
      <w:rFonts w:ascii="Times New Roman" w:eastAsia="仿宋_GB2312" w:hAnsi="Times New Roman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03;&#32946;&#22788;&#24037;&#20316;20200408&#36215;\&#26631;&#20934;&#20844;&#25991;&#26684;&#2433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标准公文格式</Template>
  <TotalTime>1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LIUJUN</dc:creator>
  <cp:lastModifiedBy>TAO17</cp:lastModifiedBy>
  <cp:revision>3</cp:revision>
  <cp:lastPrinted>2022-01-17T00:38:00Z</cp:lastPrinted>
  <dcterms:created xsi:type="dcterms:W3CDTF">2022-01-21T01:13:00Z</dcterms:created>
  <dcterms:modified xsi:type="dcterms:W3CDTF">2022-10-22T05:51:00Z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468BD5343B29450FB153B8C7A5A3FF11</vt:lpwstr>
  </property>
</Properties>
</file>